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7AD45" w14:textId="77777777" w:rsidR="002C3357" w:rsidRPr="002C3357" w:rsidRDefault="002C3357" w:rsidP="002C3357">
      <w:pPr>
        <w:spacing w:after="0" w:line="240" w:lineRule="auto"/>
        <w:jc w:val="both"/>
      </w:pPr>
      <w:r w:rsidRPr="002C3357">
        <w:t xml:space="preserve">Ini </w:t>
      </w:r>
      <w:proofErr w:type="spellStart"/>
      <w:r w:rsidRPr="002C3357">
        <w:t>adalah</w:t>
      </w:r>
      <w:proofErr w:type="spellEnd"/>
      <w:r w:rsidRPr="002C3357">
        <w:t xml:space="preserve"> Alat Analisa </w:t>
      </w:r>
      <w:proofErr w:type="spellStart"/>
      <w:r w:rsidRPr="002C3357">
        <w:t>Permeabilitas</w:t>
      </w:r>
      <w:proofErr w:type="spellEnd"/>
      <w:r w:rsidRPr="002C3357">
        <w:t xml:space="preserve"> </w:t>
      </w:r>
      <w:proofErr w:type="spellStart"/>
      <w:r w:rsidRPr="002C3357">
        <w:t>Uap</w:t>
      </w:r>
      <w:proofErr w:type="spellEnd"/>
      <w:r w:rsidRPr="002C3357">
        <w:t xml:space="preserve"> Air, </w:t>
      </w:r>
      <w:proofErr w:type="spellStart"/>
      <w:r w:rsidRPr="002C3357">
        <w:t>sebuah</w:t>
      </w:r>
      <w:proofErr w:type="spellEnd"/>
      <w:r w:rsidRPr="002C3357">
        <w:t xml:space="preserve"> </w:t>
      </w:r>
      <w:proofErr w:type="spellStart"/>
      <w:r w:rsidRPr="002C3357">
        <w:t>sistem</w:t>
      </w:r>
      <w:proofErr w:type="spellEnd"/>
      <w:r w:rsidRPr="002C3357">
        <w:t xml:space="preserve"> </w:t>
      </w:r>
      <w:proofErr w:type="spellStart"/>
      <w:r w:rsidRPr="002C3357">
        <w:t>pengujian</w:t>
      </w:r>
      <w:proofErr w:type="spellEnd"/>
      <w:r w:rsidRPr="002C3357">
        <w:t xml:space="preserve"> </w:t>
      </w:r>
      <w:proofErr w:type="spellStart"/>
      <w:r w:rsidRPr="002C3357">
        <w:t>presisi</w:t>
      </w:r>
      <w:proofErr w:type="spellEnd"/>
      <w:r w:rsidRPr="002C3357">
        <w:t xml:space="preserve"> </w:t>
      </w:r>
      <w:proofErr w:type="spellStart"/>
      <w:r w:rsidRPr="002C3357">
        <w:t>tinggi</w:t>
      </w:r>
      <w:proofErr w:type="spellEnd"/>
      <w:r w:rsidRPr="002C3357">
        <w:t xml:space="preserve"> </w:t>
      </w:r>
      <w:proofErr w:type="spellStart"/>
      <w:r w:rsidRPr="002C3357">
        <w:t>untuk</w:t>
      </w:r>
      <w:proofErr w:type="spellEnd"/>
      <w:r w:rsidRPr="002C3357">
        <w:t xml:space="preserve"> </w:t>
      </w:r>
      <w:proofErr w:type="spellStart"/>
      <w:r w:rsidRPr="002C3357">
        <w:t>mengukur</w:t>
      </w:r>
      <w:proofErr w:type="spellEnd"/>
      <w:r w:rsidRPr="002C3357">
        <w:t xml:space="preserve"> Laju </w:t>
      </w:r>
      <w:proofErr w:type="spellStart"/>
      <w:r w:rsidRPr="002C3357">
        <w:t>Transmisi</w:t>
      </w:r>
      <w:proofErr w:type="spellEnd"/>
      <w:r w:rsidRPr="002C3357">
        <w:t xml:space="preserve"> </w:t>
      </w:r>
      <w:proofErr w:type="spellStart"/>
      <w:r w:rsidRPr="002C3357">
        <w:t>Uap</w:t>
      </w:r>
      <w:proofErr w:type="spellEnd"/>
      <w:r w:rsidRPr="002C3357">
        <w:t xml:space="preserve"> Air (Water Vapor Transmission Rate - WVTR) pada </w:t>
      </w:r>
      <w:proofErr w:type="spellStart"/>
      <w:r w:rsidRPr="002C3357">
        <w:t>berbagai</w:t>
      </w:r>
      <w:proofErr w:type="spellEnd"/>
      <w:r w:rsidRPr="002C3357">
        <w:t xml:space="preserve"> </w:t>
      </w:r>
      <w:proofErr w:type="spellStart"/>
      <w:r w:rsidRPr="002C3357">
        <w:t>jenis</w:t>
      </w:r>
      <w:proofErr w:type="spellEnd"/>
      <w:r w:rsidRPr="002C3357">
        <w:t xml:space="preserve"> film </w:t>
      </w:r>
      <w:proofErr w:type="spellStart"/>
      <w:r w:rsidRPr="002C3357">
        <w:t>kemasan</w:t>
      </w:r>
      <w:proofErr w:type="spellEnd"/>
      <w:r w:rsidRPr="002C3357">
        <w:t xml:space="preserve"> dan material barrier. </w:t>
      </w:r>
      <w:proofErr w:type="spellStart"/>
      <w:r w:rsidRPr="002C3357">
        <w:t>Instrumen</w:t>
      </w:r>
      <w:proofErr w:type="spellEnd"/>
      <w:r w:rsidRPr="002C3357">
        <w:t xml:space="preserve"> </w:t>
      </w:r>
      <w:proofErr w:type="spellStart"/>
      <w:r w:rsidRPr="002C3357">
        <w:t>ini</w:t>
      </w:r>
      <w:proofErr w:type="spellEnd"/>
      <w:r w:rsidRPr="002C3357">
        <w:t xml:space="preserve"> </w:t>
      </w:r>
      <w:proofErr w:type="spellStart"/>
      <w:r w:rsidRPr="002C3357">
        <w:t>sepenuhnya</w:t>
      </w:r>
      <w:proofErr w:type="spellEnd"/>
      <w:r w:rsidRPr="002C3357">
        <w:t xml:space="preserve"> </w:t>
      </w:r>
      <w:proofErr w:type="spellStart"/>
      <w:r w:rsidRPr="002C3357">
        <w:t>memenuhi</w:t>
      </w:r>
      <w:proofErr w:type="spellEnd"/>
      <w:r w:rsidRPr="002C3357">
        <w:t xml:space="preserve"> </w:t>
      </w:r>
      <w:proofErr w:type="spellStart"/>
      <w:r w:rsidRPr="002C3357">
        <w:t>persyaratan</w:t>
      </w:r>
      <w:proofErr w:type="spellEnd"/>
      <w:r w:rsidRPr="002C3357">
        <w:t xml:space="preserve"> </w:t>
      </w:r>
      <w:proofErr w:type="spellStart"/>
      <w:r w:rsidRPr="002C3357">
        <w:t>dari</w:t>
      </w:r>
      <w:proofErr w:type="spellEnd"/>
      <w:r w:rsidRPr="002C3357">
        <w:t xml:space="preserve"> </w:t>
      </w:r>
      <w:proofErr w:type="spellStart"/>
      <w:r w:rsidRPr="002C3357">
        <w:t>puluhan</w:t>
      </w:r>
      <w:proofErr w:type="spellEnd"/>
      <w:r w:rsidRPr="002C3357">
        <w:t xml:space="preserve"> </w:t>
      </w:r>
      <w:proofErr w:type="spellStart"/>
      <w:r w:rsidRPr="002C3357">
        <w:t>standar</w:t>
      </w:r>
      <w:proofErr w:type="spellEnd"/>
      <w:r w:rsidRPr="002C3357">
        <w:t xml:space="preserve"> </w:t>
      </w:r>
      <w:proofErr w:type="spellStart"/>
      <w:r w:rsidRPr="002C3357">
        <w:t>internasional</w:t>
      </w:r>
      <w:proofErr w:type="spellEnd"/>
      <w:r w:rsidRPr="002C3357">
        <w:t xml:space="preserve"> </w:t>
      </w:r>
      <w:proofErr w:type="spellStart"/>
      <w:r w:rsidRPr="002C3357">
        <w:t>terkemuka</w:t>
      </w:r>
      <w:proofErr w:type="spellEnd"/>
      <w:r w:rsidRPr="002C3357">
        <w:t xml:space="preserve">, </w:t>
      </w:r>
      <w:proofErr w:type="spellStart"/>
      <w:r w:rsidRPr="002C3357">
        <w:t>termasuk</w:t>
      </w:r>
      <w:proofErr w:type="spellEnd"/>
      <w:r w:rsidRPr="002C3357">
        <w:t xml:space="preserve"> ASTM E96, ISO 2528, dan TAPPI T464, </w:t>
      </w:r>
      <w:proofErr w:type="spellStart"/>
      <w:r w:rsidRPr="002C3357">
        <w:t>menjadikannya</w:t>
      </w:r>
      <w:proofErr w:type="spellEnd"/>
      <w:r w:rsidRPr="002C3357">
        <w:t xml:space="preserve"> </w:t>
      </w:r>
      <w:proofErr w:type="spellStart"/>
      <w:r w:rsidRPr="002C3357">
        <w:t>alat</w:t>
      </w:r>
      <w:proofErr w:type="spellEnd"/>
      <w:r w:rsidRPr="002C3357">
        <w:t xml:space="preserve"> vital </w:t>
      </w:r>
      <w:proofErr w:type="spellStart"/>
      <w:r w:rsidRPr="002C3357">
        <w:t>untuk</w:t>
      </w:r>
      <w:proofErr w:type="spellEnd"/>
      <w:r w:rsidRPr="002C3357">
        <w:t xml:space="preserve"> </w:t>
      </w:r>
      <w:proofErr w:type="spellStart"/>
      <w:r w:rsidRPr="002C3357">
        <w:t>kontrol</w:t>
      </w:r>
      <w:proofErr w:type="spellEnd"/>
      <w:r w:rsidRPr="002C3357">
        <w:t xml:space="preserve"> </w:t>
      </w:r>
      <w:proofErr w:type="spellStart"/>
      <w:r w:rsidRPr="002C3357">
        <w:t>kualitas</w:t>
      </w:r>
      <w:proofErr w:type="spellEnd"/>
      <w:r w:rsidRPr="002C3357">
        <w:t xml:space="preserve"> di </w:t>
      </w:r>
      <w:proofErr w:type="spellStart"/>
      <w:r w:rsidRPr="002C3357">
        <w:t>industri</w:t>
      </w:r>
      <w:proofErr w:type="spellEnd"/>
      <w:r w:rsidRPr="002C3357">
        <w:t xml:space="preserve"> </w:t>
      </w:r>
      <w:proofErr w:type="spellStart"/>
      <w:r w:rsidRPr="002C3357">
        <w:t>makanan</w:t>
      </w:r>
      <w:proofErr w:type="spellEnd"/>
      <w:r w:rsidRPr="002C3357">
        <w:t xml:space="preserve">, </w:t>
      </w:r>
      <w:proofErr w:type="spellStart"/>
      <w:r w:rsidRPr="002C3357">
        <w:t>farmasi</w:t>
      </w:r>
      <w:proofErr w:type="spellEnd"/>
      <w:r w:rsidRPr="002C3357">
        <w:t xml:space="preserve">, dan </w:t>
      </w:r>
      <w:proofErr w:type="spellStart"/>
      <w:r w:rsidRPr="002C3357">
        <w:t>elektronik</w:t>
      </w:r>
      <w:proofErr w:type="spellEnd"/>
      <w:r w:rsidRPr="002C3357">
        <w:t xml:space="preserve">. </w:t>
      </w:r>
      <w:proofErr w:type="spellStart"/>
      <w:r w:rsidRPr="002C3357">
        <w:t>Berikut</w:t>
      </w:r>
      <w:proofErr w:type="spellEnd"/>
      <w:r w:rsidRPr="002C3357">
        <w:t xml:space="preserve"> </w:t>
      </w:r>
      <w:proofErr w:type="spellStart"/>
      <w:r w:rsidRPr="002C3357">
        <w:t>adalah</w:t>
      </w:r>
      <w:proofErr w:type="spellEnd"/>
      <w:r w:rsidRPr="002C3357">
        <w:t xml:space="preserve"> </w:t>
      </w:r>
      <w:proofErr w:type="spellStart"/>
      <w:r w:rsidRPr="002C3357">
        <w:t>rincian</w:t>
      </w:r>
      <w:proofErr w:type="spellEnd"/>
      <w:r w:rsidRPr="002C3357">
        <w:t xml:space="preserve"> </w:t>
      </w:r>
      <w:proofErr w:type="spellStart"/>
      <w:r w:rsidRPr="002C3357">
        <w:t>spesifikasi</w:t>
      </w:r>
      <w:proofErr w:type="spellEnd"/>
      <w:r w:rsidRPr="002C3357">
        <w:t xml:space="preserve"> </w:t>
      </w:r>
      <w:proofErr w:type="spellStart"/>
      <w:r w:rsidRPr="002C3357">
        <w:t>teknis</w:t>
      </w:r>
      <w:proofErr w:type="spellEnd"/>
      <w:r w:rsidRPr="002C3357">
        <w:t xml:space="preserve"> dan </w:t>
      </w:r>
      <w:proofErr w:type="spellStart"/>
      <w:r w:rsidRPr="002C3357">
        <w:t>kemampuannya</w:t>
      </w:r>
      <w:proofErr w:type="spellEnd"/>
      <w:r w:rsidRPr="002C3357">
        <w:t>.</w:t>
      </w:r>
    </w:p>
    <w:p w14:paraId="4BBEEC62" w14:textId="77777777" w:rsidR="002C3357" w:rsidRPr="002C3357" w:rsidRDefault="002C3357" w:rsidP="002C3357">
      <w:pPr>
        <w:spacing w:after="0" w:line="240" w:lineRule="auto"/>
        <w:jc w:val="both"/>
      </w:pPr>
      <w:proofErr w:type="spellStart"/>
      <w:r w:rsidRPr="002C3357">
        <w:t>Instrumen</w:t>
      </w:r>
      <w:proofErr w:type="spellEnd"/>
      <w:r w:rsidRPr="002C3357">
        <w:t xml:space="preserve"> </w:t>
      </w:r>
      <w:proofErr w:type="spellStart"/>
      <w:r w:rsidRPr="002C3357">
        <w:t>ini</w:t>
      </w:r>
      <w:proofErr w:type="spellEnd"/>
      <w:r w:rsidRPr="002C3357">
        <w:t xml:space="preserve"> </w:t>
      </w:r>
      <w:proofErr w:type="spellStart"/>
      <w:r w:rsidRPr="002C3357">
        <w:t>beroperasi</w:t>
      </w:r>
      <w:proofErr w:type="spellEnd"/>
      <w:r w:rsidRPr="002C3357">
        <w:t xml:space="preserve"> </w:t>
      </w:r>
      <w:proofErr w:type="spellStart"/>
      <w:r w:rsidRPr="002C3357">
        <w:t>menggunakan</w:t>
      </w:r>
      <w:proofErr w:type="spellEnd"/>
      <w:r w:rsidRPr="002C3357">
        <w:t xml:space="preserve"> </w:t>
      </w:r>
      <w:proofErr w:type="spellStart"/>
      <w:r w:rsidRPr="002C3357">
        <w:t>metode</w:t>
      </w:r>
      <w:proofErr w:type="spellEnd"/>
      <w:r w:rsidRPr="002C3357">
        <w:t xml:space="preserve"> </w:t>
      </w:r>
      <w:proofErr w:type="spellStart"/>
      <w:r w:rsidRPr="002C3357">
        <w:t>gravimetri</w:t>
      </w:r>
      <w:proofErr w:type="spellEnd"/>
      <w:r w:rsidRPr="002C3357">
        <w:t xml:space="preserve"> yang sangat </w:t>
      </w:r>
      <w:proofErr w:type="spellStart"/>
      <w:r w:rsidRPr="002C3357">
        <w:t>akurat</w:t>
      </w:r>
      <w:proofErr w:type="spellEnd"/>
      <w:r w:rsidRPr="002C3357">
        <w:t xml:space="preserve">, </w:t>
      </w:r>
      <w:proofErr w:type="spellStart"/>
      <w:r w:rsidRPr="002C3357">
        <w:t>dilengkapi</w:t>
      </w:r>
      <w:proofErr w:type="spellEnd"/>
      <w:r w:rsidRPr="002C3357">
        <w:t xml:space="preserve"> </w:t>
      </w:r>
      <w:proofErr w:type="spellStart"/>
      <w:r w:rsidRPr="002C3357">
        <w:t>dengan</w:t>
      </w:r>
      <w:proofErr w:type="spellEnd"/>
      <w:r w:rsidRPr="002C3357">
        <w:t xml:space="preserve"> </w:t>
      </w:r>
      <w:proofErr w:type="spellStart"/>
      <w:r w:rsidRPr="002C3357">
        <w:t>sel</w:t>
      </w:r>
      <w:proofErr w:type="spellEnd"/>
      <w:r w:rsidRPr="002C3357">
        <w:t xml:space="preserve"> </w:t>
      </w:r>
      <w:proofErr w:type="spellStart"/>
      <w:r w:rsidRPr="002C3357">
        <w:t>penimbangan</w:t>
      </w:r>
      <w:proofErr w:type="spellEnd"/>
      <w:r w:rsidRPr="002C3357">
        <w:t xml:space="preserve"> </w:t>
      </w:r>
      <w:proofErr w:type="spellStart"/>
      <w:r w:rsidRPr="002C3357">
        <w:t>keseimbangan</w:t>
      </w:r>
      <w:proofErr w:type="spellEnd"/>
      <w:r w:rsidRPr="002C3357">
        <w:t xml:space="preserve"> </w:t>
      </w:r>
      <w:proofErr w:type="spellStart"/>
      <w:r w:rsidRPr="002C3357">
        <w:t>elektromagnetik</w:t>
      </w:r>
      <w:proofErr w:type="spellEnd"/>
      <w:r w:rsidRPr="002C3357">
        <w:t xml:space="preserve"> (electromagnetic balance weighing cell) </w:t>
      </w:r>
      <w:proofErr w:type="spellStart"/>
      <w:r w:rsidRPr="002C3357">
        <w:t>resolusi</w:t>
      </w:r>
      <w:proofErr w:type="spellEnd"/>
      <w:r w:rsidRPr="002C3357">
        <w:t xml:space="preserve"> </w:t>
      </w:r>
      <w:proofErr w:type="spellStart"/>
      <w:r w:rsidRPr="002C3357">
        <w:t>tinggi</w:t>
      </w:r>
      <w:proofErr w:type="spellEnd"/>
      <w:r w:rsidRPr="002C3357">
        <w:t xml:space="preserve"> 0.0001g </w:t>
      </w:r>
      <w:proofErr w:type="spellStart"/>
      <w:r w:rsidRPr="002C3357">
        <w:t>dari</w:t>
      </w:r>
      <w:proofErr w:type="spellEnd"/>
      <w:r w:rsidRPr="002C3357">
        <w:t xml:space="preserve"> </w:t>
      </w:r>
      <w:proofErr w:type="spellStart"/>
      <w:r w:rsidRPr="002C3357">
        <w:t>merek</w:t>
      </w:r>
      <w:proofErr w:type="spellEnd"/>
      <w:r w:rsidRPr="002C3357">
        <w:t xml:space="preserve"> </w:t>
      </w:r>
      <w:proofErr w:type="spellStart"/>
      <w:r w:rsidRPr="002C3357">
        <w:t>terkemuka</w:t>
      </w:r>
      <w:proofErr w:type="spellEnd"/>
      <w:r w:rsidRPr="002C3357">
        <w:t xml:space="preserve"> </w:t>
      </w:r>
      <w:proofErr w:type="spellStart"/>
      <w:r w:rsidRPr="002C3357">
        <w:t>Eropa</w:t>
      </w:r>
      <w:proofErr w:type="spellEnd"/>
      <w:r w:rsidRPr="002C3357">
        <w:t xml:space="preserve">. </w:t>
      </w:r>
      <w:proofErr w:type="spellStart"/>
      <w:r w:rsidRPr="002C3357">
        <w:t>Keunggulan</w:t>
      </w:r>
      <w:proofErr w:type="spellEnd"/>
      <w:r w:rsidRPr="002C3357">
        <w:t xml:space="preserve"> </w:t>
      </w:r>
      <w:proofErr w:type="spellStart"/>
      <w:r w:rsidRPr="002C3357">
        <w:t>utamanya</w:t>
      </w:r>
      <w:proofErr w:type="spellEnd"/>
      <w:r w:rsidRPr="002C3357">
        <w:t xml:space="preserve"> </w:t>
      </w:r>
      <w:proofErr w:type="spellStart"/>
      <w:r w:rsidRPr="002C3357">
        <w:t>adalah</w:t>
      </w:r>
      <w:proofErr w:type="spellEnd"/>
      <w:r w:rsidRPr="002C3357">
        <w:t xml:space="preserve"> </w:t>
      </w:r>
      <w:proofErr w:type="spellStart"/>
      <w:r w:rsidRPr="002C3357">
        <w:t>desain</w:t>
      </w:r>
      <w:proofErr w:type="spellEnd"/>
      <w:r w:rsidRPr="002C3357">
        <w:t xml:space="preserve"> dua </w:t>
      </w:r>
      <w:proofErr w:type="spellStart"/>
      <w:r w:rsidRPr="002C3357">
        <w:t>ruang</w:t>
      </w:r>
      <w:proofErr w:type="spellEnd"/>
      <w:r w:rsidRPr="002C3357">
        <w:t xml:space="preserve"> uji (dual test chamber), di mana </w:t>
      </w:r>
      <w:proofErr w:type="spellStart"/>
      <w:r w:rsidRPr="002C3357">
        <w:t>setiap</w:t>
      </w:r>
      <w:proofErr w:type="spellEnd"/>
      <w:r w:rsidRPr="002C3357">
        <w:t xml:space="preserve"> </w:t>
      </w:r>
      <w:proofErr w:type="spellStart"/>
      <w:r w:rsidRPr="002C3357">
        <w:t>ruang</w:t>
      </w:r>
      <w:proofErr w:type="spellEnd"/>
      <w:r w:rsidRPr="002C3357">
        <w:t xml:space="preserve"> </w:t>
      </w:r>
      <w:proofErr w:type="spellStart"/>
      <w:r w:rsidRPr="002C3357">
        <w:t>memiliki</w:t>
      </w:r>
      <w:proofErr w:type="spellEnd"/>
      <w:r w:rsidRPr="002C3357">
        <w:t xml:space="preserve"> sensor </w:t>
      </w:r>
      <w:proofErr w:type="spellStart"/>
      <w:r w:rsidRPr="002C3357">
        <w:t>terpisah</w:t>
      </w:r>
      <w:proofErr w:type="spellEnd"/>
      <w:r w:rsidRPr="002C3357">
        <w:t xml:space="preserve">, </w:t>
      </w:r>
      <w:proofErr w:type="spellStart"/>
      <w:r w:rsidRPr="002C3357">
        <w:t>memungkinkan</w:t>
      </w:r>
      <w:proofErr w:type="spellEnd"/>
      <w:r w:rsidRPr="002C3357">
        <w:t xml:space="preserve"> </w:t>
      </w:r>
      <w:proofErr w:type="spellStart"/>
      <w:r w:rsidRPr="002C3357">
        <w:t>pengujian</w:t>
      </w:r>
      <w:proofErr w:type="spellEnd"/>
      <w:r w:rsidRPr="002C3357">
        <w:t xml:space="preserve"> dua </w:t>
      </w:r>
      <w:proofErr w:type="spellStart"/>
      <w:r w:rsidRPr="002C3357">
        <w:t>sampel</w:t>
      </w:r>
      <w:proofErr w:type="spellEnd"/>
      <w:r w:rsidRPr="002C3357">
        <w:t xml:space="preserve"> </w:t>
      </w:r>
      <w:proofErr w:type="spellStart"/>
      <w:r w:rsidRPr="002C3357">
        <w:t>secara</w:t>
      </w:r>
      <w:proofErr w:type="spellEnd"/>
      <w:r w:rsidRPr="002C3357">
        <w:t xml:space="preserve"> </w:t>
      </w:r>
      <w:proofErr w:type="spellStart"/>
      <w:r w:rsidRPr="002C3357">
        <w:t>simultan</w:t>
      </w:r>
      <w:proofErr w:type="spellEnd"/>
      <w:r w:rsidRPr="002C3357">
        <w:t xml:space="preserve"> dan </w:t>
      </w:r>
      <w:proofErr w:type="spellStart"/>
      <w:r w:rsidRPr="002C3357">
        <w:t>independen</w:t>
      </w:r>
      <w:proofErr w:type="spellEnd"/>
      <w:r w:rsidRPr="002C3357">
        <w:t xml:space="preserve"> </w:t>
      </w:r>
      <w:proofErr w:type="spellStart"/>
      <w:r w:rsidRPr="002C3357">
        <w:t>untuk</w:t>
      </w:r>
      <w:proofErr w:type="spellEnd"/>
      <w:r w:rsidRPr="002C3357">
        <w:t xml:space="preserve"> </w:t>
      </w:r>
      <w:proofErr w:type="spellStart"/>
      <w:r w:rsidRPr="002C3357">
        <w:t>memaksimalkan</w:t>
      </w:r>
      <w:proofErr w:type="spellEnd"/>
      <w:r w:rsidRPr="002C3357">
        <w:t xml:space="preserve"> </w:t>
      </w:r>
      <w:proofErr w:type="spellStart"/>
      <w:r w:rsidRPr="002C3357">
        <w:t>produktivitas</w:t>
      </w:r>
      <w:proofErr w:type="spellEnd"/>
      <w:r w:rsidRPr="002C3357">
        <w:t xml:space="preserve"> </w:t>
      </w:r>
      <w:proofErr w:type="spellStart"/>
      <w:r w:rsidRPr="002C3357">
        <w:t>laboratorium</w:t>
      </w:r>
      <w:proofErr w:type="spellEnd"/>
      <w:r w:rsidRPr="002C3357">
        <w:t xml:space="preserve">. </w:t>
      </w:r>
      <w:proofErr w:type="spellStart"/>
      <w:r w:rsidRPr="002C3357">
        <w:t>Dengan</w:t>
      </w:r>
      <w:proofErr w:type="spellEnd"/>
      <w:r w:rsidRPr="002C3357">
        <w:t xml:space="preserve"> </w:t>
      </w:r>
      <w:proofErr w:type="spellStart"/>
      <w:r w:rsidRPr="002C3357">
        <w:t>rentang</w:t>
      </w:r>
      <w:proofErr w:type="spellEnd"/>
      <w:r w:rsidRPr="002C3357">
        <w:t xml:space="preserve"> </w:t>
      </w:r>
      <w:proofErr w:type="spellStart"/>
      <w:r w:rsidRPr="002C3357">
        <w:t>pengukuran</w:t>
      </w:r>
      <w:proofErr w:type="spellEnd"/>
      <w:r w:rsidRPr="002C3357">
        <w:t xml:space="preserve"> yang sangat </w:t>
      </w:r>
      <w:proofErr w:type="spellStart"/>
      <w:r w:rsidRPr="002C3357">
        <w:t>luas</w:t>
      </w:r>
      <w:proofErr w:type="spellEnd"/>
      <w:r w:rsidRPr="002C3357">
        <w:t xml:space="preserve"> </w:t>
      </w:r>
      <w:proofErr w:type="spellStart"/>
      <w:r w:rsidRPr="002C3357">
        <w:t>dari</w:t>
      </w:r>
      <w:proofErr w:type="spellEnd"/>
      <w:r w:rsidRPr="002C3357">
        <w:t xml:space="preserve"> 0.02 </w:t>
      </w:r>
      <w:proofErr w:type="spellStart"/>
      <w:r w:rsidRPr="002C3357">
        <w:t>hingga</w:t>
      </w:r>
      <w:proofErr w:type="spellEnd"/>
      <w:r w:rsidRPr="002C3357">
        <w:t xml:space="preserve"> 10000 g/m²·24jam dan </w:t>
      </w:r>
      <w:proofErr w:type="spellStart"/>
      <w:r w:rsidRPr="002C3357">
        <w:t>presisi</w:t>
      </w:r>
      <w:proofErr w:type="spellEnd"/>
      <w:r w:rsidRPr="002C3357">
        <w:t xml:space="preserve"> </w:t>
      </w:r>
      <w:proofErr w:type="spellStart"/>
      <w:r w:rsidRPr="002C3357">
        <w:t>pengujian</w:t>
      </w:r>
      <w:proofErr w:type="spellEnd"/>
      <w:r w:rsidRPr="002C3357">
        <w:t xml:space="preserve"> 0.001g/m²·24jam, </w:t>
      </w:r>
      <w:proofErr w:type="spellStart"/>
      <w:r w:rsidRPr="002C3357">
        <w:t>alat</w:t>
      </w:r>
      <w:proofErr w:type="spellEnd"/>
      <w:r w:rsidRPr="002C3357">
        <w:t xml:space="preserve"> </w:t>
      </w:r>
      <w:proofErr w:type="spellStart"/>
      <w:r w:rsidRPr="002C3357">
        <w:t>ini</w:t>
      </w:r>
      <w:proofErr w:type="spellEnd"/>
      <w:r w:rsidRPr="002C3357">
        <w:t xml:space="preserve"> </w:t>
      </w:r>
      <w:proofErr w:type="spellStart"/>
      <w:r w:rsidRPr="002C3357">
        <w:t>mampu</w:t>
      </w:r>
      <w:proofErr w:type="spellEnd"/>
      <w:r w:rsidRPr="002C3357">
        <w:t xml:space="preserve"> </w:t>
      </w:r>
      <w:proofErr w:type="spellStart"/>
      <w:r w:rsidRPr="002C3357">
        <w:t>menguji</w:t>
      </w:r>
      <w:proofErr w:type="spellEnd"/>
      <w:r w:rsidRPr="002C3357">
        <w:t xml:space="preserve"> </w:t>
      </w:r>
      <w:proofErr w:type="spellStart"/>
      <w:r w:rsidRPr="002C3357">
        <w:t>dari</w:t>
      </w:r>
      <w:proofErr w:type="spellEnd"/>
      <w:r w:rsidRPr="002C3357">
        <w:t xml:space="preserve"> material high-barrier </w:t>
      </w:r>
      <w:proofErr w:type="spellStart"/>
      <w:r w:rsidRPr="002C3357">
        <w:t>hingga</w:t>
      </w:r>
      <w:proofErr w:type="spellEnd"/>
      <w:r w:rsidRPr="002C3357">
        <w:t xml:space="preserve"> low-barrier.</w:t>
      </w:r>
    </w:p>
    <w:p w14:paraId="767F4DE8" w14:textId="77777777" w:rsidR="002C3357" w:rsidRPr="002C3357" w:rsidRDefault="002C3357" w:rsidP="002C3357">
      <w:pPr>
        <w:spacing w:after="0" w:line="240" w:lineRule="auto"/>
        <w:jc w:val="both"/>
      </w:pPr>
      <w:proofErr w:type="spellStart"/>
      <w:r w:rsidRPr="002C3357">
        <w:t>Sistem</w:t>
      </w:r>
      <w:proofErr w:type="spellEnd"/>
      <w:r w:rsidRPr="002C3357">
        <w:t xml:space="preserve"> </w:t>
      </w:r>
      <w:proofErr w:type="spellStart"/>
      <w:r w:rsidRPr="002C3357">
        <w:t>ini</w:t>
      </w:r>
      <w:proofErr w:type="spellEnd"/>
      <w:r w:rsidRPr="002C3357">
        <w:t xml:space="preserve"> </w:t>
      </w:r>
      <w:proofErr w:type="spellStart"/>
      <w:r w:rsidRPr="002C3357">
        <w:t>menawarkan</w:t>
      </w:r>
      <w:proofErr w:type="spellEnd"/>
      <w:r w:rsidRPr="002C3357">
        <w:t xml:space="preserve"> </w:t>
      </w:r>
      <w:proofErr w:type="spellStart"/>
      <w:r w:rsidRPr="002C3357">
        <w:t>kontrol</w:t>
      </w:r>
      <w:proofErr w:type="spellEnd"/>
      <w:r w:rsidRPr="002C3357">
        <w:t xml:space="preserve"> </w:t>
      </w:r>
      <w:proofErr w:type="spellStart"/>
      <w:r w:rsidRPr="002C3357">
        <w:t>kondisi</w:t>
      </w:r>
      <w:proofErr w:type="spellEnd"/>
      <w:r w:rsidRPr="002C3357">
        <w:t xml:space="preserve"> </w:t>
      </w:r>
      <w:proofErr w:type="spellStart"/>
      <w:r w:rsidRPr="002C3357">
        <w:t>lingkungan</w:t>
      </w:r>
      <w:proofErr w:type="spellEnd"/>
      <w:r w:rsidRPr="002C3357">
        <w:t xml:space="preserve"> </w:t>
      </w:r>
      <w:proofErr w:type="spellStart"/>
      <w:r w:rsidRPr="002C3357">
        <w:t>pengujian</w:t>
      </w:r>
      <w:proofErr w:type="spellEnd"/>
      <w:r w:rsidRPr="002C3357">
        <w:t xml:space="preserve"> yang sangat </w:t>
      </w:r>
      <w:proofErr w:type="spellStart"/>
      <w:r w:rsidRPr="002C3357">
        <w:t>akurat</w:t>
      </w:r>
      <w:proofErr w:type="spellEnd"/>
      <w:r w:rsidRPr="002C3357">
        <w:t xml:space="preserve"> dan </w:t>
      </w:r>
      <w:proofErr w:type="spellStart"/>
      <w:r w:rsidRPr="002C3357">
        <w:t>stabil</w:t>
      </w:r>
      <w:proofErr w:type="spellEnd"/>
      <w:r w:rsidRPr="002C3357">
        <w:t xml:space="preserve">. </w:t>
      </w:r>
      <w:proofErr w:type="spellStart"/>
      <w:r w:rsidRPr="002C3357">
        <w:t>Rentang</w:t>
      </w:r>
      <w:proofErr w:type="spellEnd"/>
      <w:r w:rsidRPr="002C3357">
        <w:t xml:space="preserve"> </w:t>
      </w:r>
      <w:proofErr w:type="spellStart"/>
      <w:r w:rsidRPr="002C3357">
        <w:t>suhu</w:t>
      </w:r>
      <w:proofErr w:type="spellEnd"/>
      <w:r w:rsidRPr="002C3357">
        <w:t xml:space="preserve"> </w:t>
      </w:r>
      <w:proofErr w:type="spellStart"/>
      <w:r w:rsidRPr="002C3357">
        <w:t>pengujian</w:t>
      </w:r>
      <w:proofErr w:type="spellEnd"/>
      <w:r w:rsidRPr="002C3357">
        <w:t xml:space="preserve"> </w:t>
      </w:r>
      <w:proofErr w:type="spellStart"/>
      <w:r w:rsidRPr="002C3357">
        <w:t>dapat</w:t>
      </w:r>
      <w:proofErr w:type="spellEnd"/>
      <w:r w:rsidRPr="002C3357">
        <w:t xml:space="preserve"> </w:t>
      </w:r>
      <w:proofErr w:type="spellStart"/>
      <w:r w:rsidRPr="002C3357">
        <w:t>diatur</w:t>
      </w:r>
      <w:proofErr w:type="spellEnd"/>
      <w:r w:rsidRPr="002C3357">
        <w:t xml:space="preserve"> </w:t>
      </w:r>
      <w:proofErr w:type="spellStart"/>
      <w:r w:rsidRPr="002C3357">
        <w:t>dari</w:t>
      </w:r>
      <w:proofErr w:type="spellEnd"/>
      <w:r w:rsidRPr="002C3357">
        <w:t xml:space="preserve"> 10°C </w:t>
      </w:r>
      <w:proofErr w:type="spellStart"/>
      <w:r w:rsidRPr="002C3357">
        <w:t>hingga</w:t>
      </w:r>
      <w:proofErr w:type="spellEnd"/>
      <w:r w:rsidRPr="002C3357">
        <w:t xml:space="preserve"> 50°C </w:t>
      </w:r>
      <w:proofErr w:type="spellStart"/>
      <w:r w:rsidRPr="002C3357">
        <w:t>dengan</w:t>
      </w:r>
      <w:proofErr w:type="spellEnd"/>
      <w:r w:rsidRPr="002C3357">
        <w:t xml:space="preserve"> </w:t>
      </w:r>
      <w:proofErr w:type="spellStart"/>
      <w:r w:rsidRPr="002C3357">
        <w:t>presisi</w:t>
      </w:r>
      <w:proofErr w:type="spellEnd"/>
      <w:r w:rsidRPr="002C3357">
        <w:t xml:space="preserve"> </w:t>
      </w:r>
      <w:proofErr w:type="spellStart"/>
      <w:r w:rsidRPr="002C3357">
        <w:t>kontrol</w:t>
      </w:r>
      <w:proofErr w:type="spellEnd"/>
      <w:r w:rsidRPr="002C3357">
        <w:t xml:space="preserve"> ±0.1°C, </w:t>
      </w:r>
      <w:proofErr w:type="spellStart"/>
      <w:r w:rsidRPr="002C3357">
        <w:t>sementara</w:t>
      </w:r>
      <w:proofErr w:type="spellEnd"/>
      <w:r w:rsidRPr="002C3357">
        <w:t xml:space="preserve"> </w:t>
      </w:r>
      <w:proofErr w:type="spellStart"/>
      <w:r w:rsidRPr="002C3357">
        <w:t>rentang</w:t>
      </w:r>
      <w:proofErr w:type="spellEnd"/>
      <w:r w:rsidRPr="002C3357">
        <w:t xml:space="preserve"> </w:t>
      </w:r>
      <w:proofErr w:type="spellStart"/>
      <w:r w:rsidRPr="002C3357">
        <w:t>kelembapan</w:t>
      </w:r>
      <w:proofErr w:type="spellEnd"/>
      <w:r w:rsidRPr="002C3357">
        <w:t xml:space="preserve"> </w:t>
      </w:r>
      <w:proofErr w:type="spellStart"/>
      <w:r w:rsidRPr="002C3357">
        <w:t>dapat</w:t>
      </w:r>
      <w:proofErr w:type="spellEnd"/>
      <w:r w:rsidRPr="002C3357">
        <w:t xml:space="preserve"> </w:t>
      </w:r>
      <w:proofErr w:type="spellStart"/>
      <w:r w:rsidRPr="002C3357">
        <w:t>diatur</w:t>
      </w:r>
      <w:proofErr w:type="spellEnd"/>
      <w:r w:rsidRPr="002C3357">
        <w:t xml:space="preserve"> </w:t>
      </w:r>
      <w:proofErr w:type="spellStart"/>
      <w:r w:rsidRPr="002C3357">
        <w:t>dari</w:t>
      </w:r>
      <w:proofErr w:type="spellEnd"/>
      <w:r w:rsidRPr="002C3357">
        <w:t xml:space="preserve"> 0% </w:t>
      </w:r>
      <w:proofErr w:type="spellStart"/>
      <w:r w:rsidRPr="002C3357">
        <w:t>hingga</w:t>
      </w:r>
      <w:proofErr w:type="spellEnd"/>
      <w:r w:rsidRPr="002C3357">
        <w:t xml:space="preserve"> 90% RH </w:t>
      </w:r>
      <w:proofErr w:type="spellStart"/>
      <w:r w:rsidRPr="002C3357">
        <w:t>dengan</w:t>
      </w:r>
      <w:proofErr w:type="spellEnd"/>
      <w:r w:rsidRPr="002C3357">
        <w:t xml:space="preserve"> </w:t>
      </w:r>
      <w:proofErr w:type="spellStart"/>
      <w:r w:rsidRPr="002C3357">
        <w:t>presisi</w:t>
      </w:r>
      <w:proofErr w:type="spellEnd"/>
      <w:r w:rsidRPr="002C3357">
        <w:t xml:space="preserve"> ±2%RH. Proses </w:t>
      </w:r>
      <w:proofErr w:type="spellStart"/>
      <w:r w:rsidRPr="002C3357">
        <w:t>pengujian</w:t>
      </w:r>
      <w:proofErr w:type="spellEnd"/>
      <w:r w:rsidRPr="002C3357">
        <w:t xml:space="preserve"> </w:t>
      </w:r>
      <w:proofErr w:type="spellStart"/>
      <w:r w:rsidRPr="002C3357">
        <w:t>berjalan</w:t>
      </w:r>
      <w:proofErr w:type="spellEnd"/>
      <w:r w:rsidRPr="002C3357">
        <w:t xml:space="preserve"> </w:t>
      </w:r>
      <w:proofErr w:type="spellStart"/>
      <w:r w:rsidRPr="002C3357">
        <w:t>sepenuhnya</w:t>
      </w:r>
      <w:proofErr w:type="spellEnd"/>
      <w:r w:rsidRPr="002C3357">
        <w:t xml:space="preserve"> </w:t>
      </w:r>
      <w:proofErr w:type="spellStart"/>
      <w:r w:rsidRPr="002C3357">
        <w:t>otomatis</w:t>
      </w:r>
      <w:proofErr w:type="spellEnd"/>
      <w:r w:rsidRPr="002C3357">
        <w:t xml:space="preserve">, </w:t>
      </w:r>
      <w:proofErr w:type="spellStart"/>
      <w:r w:rsidRPr="002C3357">
        <w:t>mulai</w:t>
      </w:r>
      <w:proofErr w:type="spellEnd"/>
      <w:r w:rsidRPr="002C3357">
        <w:t xml:space="preserve"> </w:t>
      </w:r>
      <w:proofErr w:type="spellStart"/>
      <w:r w:rsidRPr="002C3357">
        <w:t>dari</w:t>
      </w:r>
      <w:proofErr w:type="spellEnd"/>
      <w:r w:rsidRPr="002C3357">
        <w:t xml:space="preserve"> </w:t>
      </w:r>
      <w:proofErr w:type="spellStart"/>
      <w:r w:rsidRPr="002C3357">
        <w:t>penguncian</w:t>
      </w:r>
      <w:proofErr w:type="spellEnd"/>
      <w:r w:rsidRPr="002C3357">
        <w:t xml:space="preserve"> parameter, </w:t>
      </w:r>
      <w:proofErr w:type="spellStart"/>
      <w:r w:rsidRPr="002C3357">
        <w:t>penilaian</w:t>
      </w:r>
      <w:proofErr w:type="spellEnd"/>
      <w:r w:rsidRPr="002C3357">
        <w:t xml:space="preserve"> </w:t>
      </w:r>
      <w:proofErr w:type="spellStart"/>
      <w:r w:rsidRPr="002C3357">
        <w:t>otomatis</w:t>
      </w:r>
      <w:proofErr w:type="spellEnd"/>
      <w:r w:rsidRPr="002C3357">
        <w:t xml:space="preserve"> (auto-judging), </w:t>
      </w:r>
      <w:proofErr w:type="spellStart"/>
      <w:r w:rsidRPr="002C3357">
        <w:t>hingga</w:t>
      </w:r>
      <w:proofErr w:type="spellEnd"/>
      <w:r w:rsidRPr="002C3357">
        <w:t xml:space="preserve"> </w:t>
      </w:r>
      <w:proofErr w:type="spellStart"/>
      <w:r w:rsidRPr="002C3357">
        <w:t>penyimpanan</w:t>
      </w:r>
      <w:proofErr w:type="spellEnd"/>
      <w:r w:rsidRPr="002C3357">
        <w:t xml:space="preserve"> data </w:t>
      </w:r>
      <w:proofErr w:type="spellStart"/>
      <w:r w:rsidRPr="002C3357">
        <w:t>otomatis</w:t>
      </w:r>
      <w:proofErr w:type="spellEnd"/>
      <w:r w:rsidRPr="002C3357">
        <w:t xml:space="preserve">, yang </w:t>
      </w:r>
      <w:proofErr w:type="spellStart"/>
      <w:r w:rsidRPr="002C3357">
        <w:t>secara</w:t>
      </w:r>
      <w:proofErr w:type="spellEnd"/>
      <w:r w:rsidRPr="002C3357">
        <w:t xml:space="preserve"> </w:t>
      </w:r>
      <w:proofErr w:type="spellStart"/>
      <w:r w:rsidRPr="002C3357">
        <w:t>signifikan</w:t>
      </w:r>
      <w:proofErr w:type="spellEnd"/>
      <w:r w:rsidRPr="002C3357">
        <w:t xml:space="preserve"> </w:t>
      </w:r>
      <w:proofErr w:type="spellStart"/>
      <w:r w:rsidRPr="002C3357">
        <w:t>mengurangi</w:t>
      </w:r>
      <w:proofErr w:type="spellEnd"/>
      <w:r w:rsidRPr="002C3357">
        <w:t xml:space="preserve"> </w:t>
      </w:r>
      <w:proofErr w:type="spellStart"/>
      <w:r w:rsidRPr="002C3357">
        <w:t>beban</w:t>
      </w:r>
      <w:proofErr w:type="spellEnd"/>
      <w:r w:rsidRPr="002C3357">
        <w:t xml:space="preserve"> </w:t>
      </w:r>
      <w:proofErr w:type="spellStart"/>
      <w:r w:rsidRPr="002C3357">
        <w:t>kerja</w:t>
      </w:r>
      <w:proofErr w:type="spellEnd"/>
      <w:r w:rsidRPr="002C3357">
        <w:t xml:space="preserve"> operator dan </w:t>
      </w:r>
      <w:proofErr w:type="spellStart"/>
      <w:r w:rsidRPr="002C3357">
        <w:t>memastikan</w:t>
      </w:r>
      <w:proofErr w:type="spellEnd"/>
      <w:r w:rsidRPr="002C3357">
        <w:t xml:space="preserve"> </w:t>
      </w:r>
      <w:proofErr w:type="spellStart"/>
      <w:r w:rsidRPr="002C3357">
        <w:t>konsistensi</w:t>
      </w:r>
      <w:proofErr w:type="spellEnd"/>
      <w:r w:rsidRPr="002C3357">
        <w:t xml:space="preserve"> </w:t>
      </w:r>
      <w:proofErr w:type="spellStart"/>
      <w:r w:rsidRPr="002C3357">
        <w:t>hasil</w:t>
      </w:r>
      <w:proofErr w:type="spellEnd"/>
      <w:r w:rsidRPr="002C3357">
        <w:t>.</w:t>
      </w:r>
    </w:p>
    <w:p w14:paraId="0CDCA31D" w14:textId="77777777" w:rsidR="002C3357" w:rsidRPr="002C3357" w:rsidRDefault="002C3357" w:rsidP="002C3357">
      <w:pPr>
        <w:pBdr>
          <w:bottom w:val="double" w:sz="6" w:space="1" w:color="auto"/>
        </w:pBdr>
        <w:spacing w:after="0" w:line="240" w:lineRule="auto"/>
        <w:jc w:val="both"/>
      </w:pPr>
      <w:proofErr w:type="spellStart"/>
      <w:r w:rsidRPr="002C3357">
        <w:t>Fleksibilitas</w:t>
      </w:r>
      <w:proofErr w:type="spellEnd"/>
      <w:r w:rsidRPr="002C3357">
        <w:t xml:space="preserve"> </w:t>
      </w:r>
      <w:proofErr w:type="spellStart"/>
      <w:r w:rsidRPr="002C3357">
        <w:t>operasional</w:t>
      </w:r>
      <w:proofErr w:type="spellEnd"/>
      <w:r w:rsidRPr="002C3357">
        <w:t xml:space="preserve"> </w:t>
      </w:r>
      <w:proofErr w:type="spellStart"/>
      <w:r w:rsidRPr="002C3357">
        <w:t>adalah</w:t>
      </w:r>
      <w:proofErr w:type="spellEnd"/>
      <w:r w:rsidRPr="002C3357">
        <w:t xml:space="preserve"> </w:t>
      </w:r>
      <w:proofErr w:type="spellStart"/>
      <w:r w:rsidRPr="002C3357">
        <w:t>kunci</w:t>
      </w:r>
      <w:proofErr w:type="spellEnd"/>
      <w:r w:rsidRPr="002C3357">
        <w:t xml:space="preserve"> </w:t>
      </w:r>
      <w:proofErr w:type="spellStart"/>
      <w:r w:rsidRPr="002C3357">
        <w:t>dari</w:t>
      </w:r>
      <w:proofErr w:type="spellEnd"/>
      <w:r w:rsidRPr="002C3357">
        <w:t xml:space="preserve"> </w:t>
      </w:r>
      <w:proofErr w:type="spellStart"/>
      <w:r w:rsidRPr="002C3357">
        <w:t>desain</w:t>
      </w:r>
      <w:proofErr w:type="spellEnd"/>
      <w:r w:rsidRPr="002C3357">
        <w:t xml:space="preserve"> </w:t>
      </w:r>
      <w:proofErr w:type="spellStart"/>
      <w:r w:rsidRPr="002C3357">
        <w:t>sistem</w:t>
      </w:r>
      <w:proofErr w:type="spellEnd"/>
      <w:r w:rsidRPr="002C3357">
        <w:t xml:space="preserve"> </w:t>
      </w:r>
      <w:proofErr w:type="spellStart"/>
      <w:r w:rsidRPr="002C3357">
        <w:t>ini</w:t>
      </w:r>
      <w:proofErr w:type="spellEnd"/>
      <w:r w:rsidRPr="002C3357">
        <w:t xml:space="preserve">. </w:t>
      </w:r>
      <w:proofErr w:type="spellStart"/>
      <w:r w:rsidRPr="002C3357">
        <w:t>Instrumen</w:t>
      </w:r>
      <w:proofErr w:type="spellEnd"/>
      <w:r w:rsidRPr="002C3357">
        <w:t xml:space="preserve"> </w:t>
      </w:r>
      <w:proofErr w:type="spellStart"/>
      <w:r w:rsidRPr="002C3357">
        <w:t>ini</w:t>
      </w:r>
      <w:proofErr w:type="spellEnd"/>
      <w:r w:rsidRPr="002C3357">
        <w:t xml:space="preserve"> </w:t>
      </w:r>
      <w:proofErr w:type="spellStart"/>
      <w:r w:rsidRPr="002C3357">
        <w:t>dapat</w:t>
      </w:r>
      <w:proofErr w:type="spellEnd"/>
      <w:r w:rsidRPr="002C3357">
        <w:t xml:space="preserve"> </w:t>
      </w:r>
      <w:proofErr w:type="spellStart"/>
      <w:r w:rsidRPr="002C3357">
        <w:t>berfungsi</w:t>
      </w:r>
      <w:proofErr w:type="spellEnd"/>
      <w:r w:rsidRPr="002C3357">
        <w:t xml:space="preserve"> </w:t>
      </w:r>
      <w:proofErr w:type="spellStart"/>
      <w:r w:rsidRPr="002C3357">
        <w:t>sebagai</w:t>
      </w:r>
      <w:proofErr w:type="spellEnd"/>
      <w:r w:rsidRPr="002C3357">
        <w:t xml:space="preserve"> unit standalone yang </w:t>
      </w:r>
      <w:proofErr w:type="spellStart"/>
      <w:r w:rsidRPr="002C3357">
        <w:t>dioperasikan</w:t>
      </w:r>
      <w:proofErr w:type="spellEnd"/>
      <w:r w:rsidRPr="002C3357">
        <w:t xml:space="preserve"> </w:t>
      </w:r>
      <w:proofErr w:type="spellStart"/>
      <w:r w:rsidRPr="002C3357">
        <w:t>melalui</w:t>
      </w:r>
      <w:proofErr w:type="spellEnd"/>
      <w:r w:rsidRPr="002C3357">
        <w:t xml:space="preserve"> </w:t>
      </w:r>
      <w:proofErr w:type="spellStart"/>
      <w:r w:rsidRPr="002C3357">
        <w:t>layar</w:t>
      </w:r>
      <w:proofErr w:type="spellEnd"/>
      <w:r w:rsidRPr="002C3357">
        <w:t xml:space="preserve"> </w:t>
      </w:r>
      <w:proofErr w:type="spellStart"/>
      <w:r w:rsidRPr="002C3357">
        <w:t>sentuh</w:t>
      </w:r>
      <w:proofErr w:type="spellEnd"/>
      <w:r w:rsidRPr="002C3357">
        <w:t xml:space="preserve"> </w:t>
      </w:r>
      <w:proofErr w:type="spellStart"/>
      <w:r w:rsidRPr="002C3357">
        <w:t>berwarna</w:t>
      </w:r>
      <w:proofErr w:type="spellEnd"/>
      <w:r w:rsidRPr="002C3357">
        <w:t xml:space="preserve"> (</w:t>
      </w:r>
      <w:proofErr w:type="spellStart"/>
      <w:r w:rsidRPr="002C3357">
        <w:t>color</w:t>
      </w:r>
      <w:proofErr w:type="spellEnd"/>
      <w:r w:rsidRPr="002C3357">
        <w:t xml:space="preserve"> touch screen), </w:t>
      </w:r>
      <w:proofErr w:type="spellStart"/>
      <w:r w:rsidRPr="002C3357">
        <w:t>atau</w:t>
      </w:r>
      <w:proofErr w:type="spellEnd"/>
      <w:r w:rsidRPr="002C3357">
        <w:t xml:space="preserve"> </w:t>
      </w:r>
      <w:proofErr w:type="spellStart"/>
      <w:r w:rsidRPr="002C3357">
        <w:t>dapat</w:t>
      </w:r>
      <w:proofErr w:type="spellEnd"/>
      <w:r w:rsidRPr="002C3357">
        <w:t xml:space="preserve"> </w:t>
      </w:r>
      <w:proofErr w:type="spellStart"/>
      <w:r w:rsidRPr="002C3357">
        <w:t>dihubungkan</w:t>
      </w:r>
      <w:proofErr w:type="spellEnd"/>
      <w:r w:rsidRPr="002C3357">
        <w:t xml:space="preserve"> </w:t>
      </w:r>
      <w:proofErr w:type="spellStart"/>
      <w:r w:rsidRPr="002C3357">
        <w:t>ke</w:t>
      </w:r>
      <w:proofErr w:type="spellEnd"/>
      <w:r w:rsidRPr="002C3357">
        <w:t xml:space="preserve"> </w:t>
      </w:r>
      <w:proofErr w:type="spellStart"/>
      <w:r w:rsidRPr="002C3357">
        <w:t>komputer</w:t>
      </w:r>
      <w:proofErr w:type="spellEnd"/>
      <w:r w:rsidRPr="002C3357">
        <w:t xml:space="preserve"> </w:t>
      </w:r>
      <w:proofErr w:type="spellStart"/>
      <w:r w:rsidRPr="002C3357">
        <w:t>melalui</w:t>
      </w:r>
      <w:proofErr w:type="spellEnd"/>
      <w:r w:rsidRPr="002C3357">
        <w:t xml:space="preserve"> port USB </w:t>
      </w:r>
      <w:proofErr w:type="spellStart"/>
      <w:r w:rsidRPr="002C3357">
        <w:t>untuk</w:t>
      </w:r>
      <w:proofErr w:type="spellEnd"/>
      <w:r w:rsidRPr="002C3357">
        <w:t xml:space="preserve"> </w:t>
      </w:r>
      <w:proofErr w:type="spellStart"/>
      <w:r w:rsidRPr="002C3357">
        <w:t>fungsionalitas</w:t>
      </w:r>
      <w:proofErr w:type="spellEnd"/>
      <w:r w:rsidRPr="002C3357">
        <w:t xml:space="preserve"> yang </w:t>
      </w:r>
      <w:proofErr w:type="spellStart"/>
      <w:r w:rsidRPr="002C3357">
        <w:t>lebih</w:t>
      </w:r>
      <w:proofErr w:type="spellEnd"/>
      <w:r w:rsidRPr="002C3357">
        <w:t xml:space="preserve"> </w:t>
      </w:r>
      <w:proofErr w:type="spellStart"/>
      <w:r w:rsidRPr="002C3357">
        <w:t>luas</w:t>
      </w:r>
      <w:proofErr w:type="spellEnd"/>
      <w:r w:rsidRPr="002C3357">
        <w:t xml:space="preserve">. Saat </w:t>
      </w:r>
      <w:proofErr w:type="spellStart"/>
      <w:r w:rsidRPr="002C3357">
        <w:t>terhubung</w:t>
      </w:r>
      <w:proofErr w:type="spellEnd"/>
      <w:r w:rsidRPr="002C3357">
        <w:t xml:space="preserve">, </w:t>
      </w:r>
      <w:proofErr w:type="spellStart"/>
      <w:r w:rsidRPr="002C3357">
        <w:t>perangkat</w:t>
      </w:r>
      <w:proofErr w:type="spellEnd"/>
      <w:r w:rsidRPr="002C3357">
        <w:t xml:space="preserve"> </w:t>
      </w:r>
      <w:proofErr w:type="spellStart"/>
      <w:r w:rsidRPr="002C3357">
        <w:t>lunak</w:t>
      </w:r>
      <w:proofErr w:type="spellEnd"/>
      <w:r w:rsidRPr="002C3357">
        <w:t xml:space="preserve"> yang </w:t>
      </w:r>
      <w:proofErr w:type="spellStart"/>
      <w:r w:rsidRPr="002C3357">
        <w:t>canggih</w:t>
      </w:r>
      <w:proofErr w:type="spellEnd"/>
      <w:r w:rsidRPr="002C3357">
        <w:t xml:space="preserve"> </w:t>
      </w:r>
      <w:proofErr w:type="spellStart"/>
      <w:r w:rsidRPr="002C3357">
        <w:t>menyediakan</w:t>
      </w:r>
      <w:proofErr w:type="spellEnd"/>
      <w:r w:rsidRPr="002C3357">
        <w:t xml:space="preserve"> </w:t>
      </w:r>
      <w:proofErr w:type="spellStart"/>
      <w:r w:rsidRPr="002C3357">
        <w:t>antarmuka</w:t>
      </w:r>
      <w:proofErr w:type="spellEnd"/>
      <w:r w:rsidRPr="002C3357">
        <w:t xml:space="preserve"> visual </w:t>
      </w:r>
      <w:proofErr w:type="spellStart"/>
      <w:r w:rsidRPr="002C3357">
        <w:t>dengan</w:t>
      </w:r>
      <w:proofErr w:type="spellEnd"/>
      <w:r w:rsidRPr="002C3357">
        <w:t xml:space="preserve"> </w:t>
      </w:r>
      <w:proofErr w:type="spellStart"/>
      <w:r w:rsidRPr="002C3357">
        <w:t>tampilan</w:t>
      </w:r>
      <w:proofErr w:type="spellEnd"/>
      <w:r w:rsidRPr="002C3357">
        <w:t xml:space="preserve"> </w:t>
      </w:r>
      <w:proofErr w:type="spellStart"/>
      <w:r w:rsidRPr="002C3357">
        <w:t>kurva</w:t>
      </w:r>
      <w:proofErr w:type="spellEnd"/>
      <w:r w:rsidRPr="002C3357">
        <w:t xml:space="preserve"> </w:t>
      </w:r>
      <w:proofErr w:type="spellStart"/>
      <w:r w:rsidRPr="002C3357">
        <w:t>dinamis</w:t>
      </w:r>
      <w:proofErr w:type="spellEnd"/>
      <w:r w:rsidRPr="002C3357">
        <w:t xml:space="preserve"> </w:t>
      </w:r>
      <w:proofErr w:type="spellStart"/>
      <w:r w:rsidRPr="002C3357">
        <w:t>secara</w:t>
      </w:r>
      <w:proofErr w:type="spellEnd"/>
      <w:r w:rsidRPr="002C3357">
        <w:t xml:space="preserve"> real-time, </w:t>
      </w:r>
      <w:proofErr w:type="spellStart"/>
      <w:r w:rsidRPr="002C3357">
        <w:t>penyimpanan</w:t>
      </w:r>
      <w:proofErr w:type="spellEnd"/>
      <w:r w:rsidRPr="002C3357">
        <w:t xml:space="preserve"> data yang </w:t>
      </w:r>
      <w:proofErr w:type="spellStart"/>
      <w:r w:rsidRPr="002C3357">
        <w:t>luas</w:t>
      </w:r>
      <w:proofErr w:type="spellEnd"/>
      <w:r w:rsidRPr="002C3357">
        <w:t xml:space="preserve"> </w:t>
      </w:r>
      <w:proofErr w:type="spellStart"/>
      <w:r w:rsidRPr="002C3357">
        <w:t>untuk</w:t>
      </w:r>
      <w:proofErr w:type="spellEnd"/>
      <w:r w:rsidRPr="002C3357">
        <w:t xml:space="preserve"> </w:t>
      </w:r>
      <w:proofErr w:type="spellStart"/>
      <w:r w:rsidRPr="002C3357">
        <w:t>analisis</w:t>
      </w:r>
      <w:proofErr w:type="spellEnd"/>
      <w:r w:rsidRPr="002C3357">
        <w:t xml:space="preserve"> </w:t>
      </w:r>
      <w:proofErr w:type="spellStart"/>
      <w:r w:rsidRPr="002C3357">
        <w:t>historis</w:t>
      </w:r>
      <w:proofErr w:type="spellEnd"/>
      <w:r w:rsidRPr="002C3357">
        <w:t xml:space="preserve">, dan </w:t>
      </w:r>
      <w:proofErr w:type="spellStart"/>
      <w:r w:rsidRPr="002C3357">
        <w:t>kemampuan</w:t>
      </w:r>
      <w:proofErr w:type="spellEnd"/>
      <w:r w:rsidRPr="002C3357">
        <w:t xml:space="preserve"> </w:t>
      </w:r>
      <w:proofErr w:type="spellStart"/>
      <w:r w:rsidRPr="002C3357">
        <w:t>untuk</w:t>
      </w:r>
      <w:proofErr w:type="spellEnd"/>
      <w:r w:rsidRPr="002C3357">
        <w:t xml:space="preserve"> </w:t>
      </w:r>
      <w:proofErr w:type="spellStart"/>
      <w:r w:rsidRPr="002C3357">
        <w:t>mengekspor</w:t>
      </w:r>
      <w:proofErr w:type="spellEnd"/>
      <w:r w:rsidRPr="002C3357">
        <w:t xml:space="preserve"> data </w:t>
      </w:r>
      <w:proofErr w:type="spellStart"/>
      <w:r w:rsidRPr="002C3357">
        <w:t>dengan</w:t>
      </w:r>
      <w:proofErr w:type="spellEnd"/>
      <w:r w:rsidRPr="002C3357">
        <w:t xml:space="preserve"> </w:t>
      </w:r>
      <w:proofErr w:type="spellStart"/>
      <w:r w:rsidRPr="002C3357">
        <w:t>mudah</w:t>
      </w:r>
      <w:proofErr w:type="spellEnd"/>
      <w:r w:rsidRPr="002C3357">
        <w:t xml:space="preserve"> </w:t>
      </w:r>
      <w:proofErr w:type="spellStart"/>
      <w:r w:rsidRPr="002C3357">
        <w:t>untuk</w:t>
      </w:r>
      <w:proofErr w:type="spellEnd"/>
      <w:r w:rsidRPr="002C3357">
        <w:t xml:space="preserve"> </w:t>
      </w:r>
      <w:proofErr w:type="spellStart"/>
      <w:r w:rsidRPr="002C3357">
        <w:t>keperluan</w:t>
      </w:r>
      <w:proofErr w:type="spellEnd"/>
      <w:r w:rsidRPr="002C3357">
        <w:t xml:space="preserve"> </w:t>
      </w:r>
      <w:proofErr w:type="spellStart"/>
      <w:r w:rsidRPr="002C3357">
        <w:t>pelaporan</w:t>
      </w:r>
      <w:proofErr w:type="spellEnd"/>
      <w:r w:rsidRPr="002C3357">
        <w:t xml:space="preserve"> dan </w:t>
      </w:r>
      <w:proofErr w:type="spellStart"/>
      <w:r w:rsidRPr="002C3357">
        <w:t>pencetakan</w:t>
      </w:r>
      <w:proofErr w:type="spellEnd"/>
      <w:r w:rsidRPr="002C3357">
        <w:t xml:space="preserve">, </w:t>
      </w:r>
      <w:proofErr w:type="spellStart"/>
      <w:r w:rsidRPr="002C3357">
        <w:t>menjadikannya</w:t>
      </w:r>
      <w:proofErr w:type="spellEnd"/>
      <w:r w:rsidRPr="002C3357">
        <w:t xml:space="preserve"> </w:t>
      </w:r>
      <w:proofErr w:type="spellStart"/>
      <w:r w:rsidRPr="002C3357">
        <w:t>solusi</w:t>
      </w:r>
      <w:proofErr w:type="spellEnd"/>
      <w:r w:rsidRPr="002C3357">
        <w:t xml:space="preserve"> </w:t>
      </w:r>
      <w:proofErr w:type="spellStart"/>
      <w:r w:rsidRPr="002C3357">
        <w:t>pengujian</w:t>
      </w:r>
      <w:proofErr w:type="spellEnd"/>
      <w:r w:rsidRPr="002C3357">
        <w:t xml:space="preserve"> WVTR yang </w:t>
      </w:r>
      <w:proofErr w:type="spellStart"/>
      <w:r w:rsidRPr="002C3357">
        <w:t>lengkap</w:t>
      </w:r>
      <w:proofErr w:type="spellEnd"/>
      <w:r w:rsidRPr="002C3357">
        <w:t xml:space="preserve"> dan </w:t>
      </w:r>
      <w:proofErr w:type="spellStart"/>
      <w:r w:rsidRPr="002C3357">
        <w:t>serbaguna</w:t>
      </w:r>
      <w:proofErr w:type="spellEnd"/>
      <w:r w:rsidRPr="002C3357">
        <w:t>.</w:t>
      </w:r>
    </w:p>
    <w:p w14:paraId="1F5E23EF" w14:textId="77777777" w:rsidR="002C3357" w:rsidRPr="002C3357" w:rsidRDefault="002C3357" w:rsidP="002C3357">
      <w:pPr>
        <w:spacing w:after="0" w:line="240" w:lineRule="auto"/>
        <w:jc w:val="both"/>
      </w:pPr>
      <w:r w:rsidRPr="002C3357">
        <w:t>This is a Water Vapor Permeability Analyzer, a high-precision testing system for measuring the Water Vapor Transmission Rate (WVTR) of various packaging films and barrier materials. This instrument fully complies with the requirements of dozens of leading international standards, including ASTM E96, ISO 2528, and TAPPI T464, making it a vital tool for quality control in the food, pharmaceutical, and electronics industries. The following are its detailed technical specifications and capabilities.</w:t>
      </w:r>
    </w:p>
    <w:p w14:paraId="79955C31" w14:textId="77777777" w:rsidR="002C3357" w:rsidRPr="002C3357" w:rsidRDefault="002C3357" w:rsidP="002C3357">
      <w:pPr>
        <w:spacing w:after="0" w:line="240" w:lineRule="auto"/>
        <w:jc w:val="both"/>
      </w:pPr>
      <w:r w:rsidRPr="002C3357">
        <w:t>The instrument operates using the highly accurate gravimetric method, equipped with a high-resolution 0.0001g electromagnetic balance weighing cell from a leading European brand. Its key advantage is the dual test chamber design, where each chamber has a separate sensor, allowing for the simultaneous and independent testing of two samples to maximize laboratory productivity. With an extremely wide measuring range from 0.02 to 10000 g/m²·24h and a testing precision of 0.001g/m²·24h, it can test everything from high-barrier to low-barrier materials.</w:t>
      </w:r>
    </w:p>
    <w:p w14:paraId="71FEB1DE" w14:textId="77777777" w:rsidR="002C3357" w:rsidRPr="002C3357" w:rsidRDefault="002C3357" w:rsidP="002C3357">
      <w:pPr>
        <w:spacing w:after="0" w:line="240" w:lineRule="auto"/>
        <w:jc w:val="both"/>
      </w:pPr>
      <w:r w:rsidRPr="002C3357">
        <w:t>This system offers extremely accurate and stable control of the test environment conditions. The testing temperature range is adjustable from 10°C to 50°C with a control precision of ±0.1°C, while the humidity range is adjustable from 0% to 90% RH with a precision of ±2%RH. The testing process is fully automatic, from parameter locking and auto-judging to auto-storage of data, which significantly reduces operator workload and ensures result consistency.</w:t>
      </w:r>
    </w:p>
    <w:p w14:paraId="52FA8B68" w14:textId="77777777" w:rsidR="002C3357" w:rsidRPr="002C3357" w:rsidRDefault="002C3357" w:rsidP="002C3357">
      <w:pPr>
        <w:spacing w:after="0" w:line="240" w:lineRule="auto"/>
        <w:jc w:val="both"/>
      </w:pPr>
      <w:r w:rsidRPr="002C3357">
        <w:t xml:space="preserve">Operational flexibility is key to this system's design. The instrument can function as a standalone unit operated via its </w:t>
      </w:r>
      <w:proofErr w:type="spellStart"/>
      <w:r w:rsidRPr="002C3357">
        <w:t>color</w:t>
      </w:r>
      <w:proofErr w:type="spellEnd"/>
      <w:r w:rsidRPr="002C3357">
        <w:t xml:space="preserve"> touch screen, or it can be connected to a computer via a USB port for expanded functionality. When connected, the advanced software provides a visual interface with real-time dynamic curve display, extensive data storage for historical analysis, and the ability to easily export data for reporting and printing purposes, making it a complete and versatile WVTR testing solution.</w:t>
      </w:r>
    </w:p>
    <w:p w14:paraId="76A79F62" w14:textId="77777777" w:rsidR="002C3357" w:rsidRPr="002C3357" w:rsidRDefault="002C3357" w:rsidP="002C3357">
      <w:pPr>
        <w:spacing w:after="0" w:line="240" w:lineRule="auto"/>
        <w:jc w:val="both"/>
      </w:pPr>
    </w:p>
    <w:sectPr w:rsidR="002C3357" w:rsidRPr="002C33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357"/>
    <w:rsid w:val="002C3357"/>
    <w:rsid w:val="0031488D"/>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D6710"/>
  <w15:chartTrackingRefBased/>
  <w15:docId w15:val="{96ECF9CD-93ED-479D-A2E2-4E0EE600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3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33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33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33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33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3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3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33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33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33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33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3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357"/>
    <w:rPr>
      <w:rFonts w:eastAsiaTheme="majorEastAsia" w:cstheme="majorBidi"/>
      <w:color w:val="272727" w:themeColor="text1" w:themeTint="D8"/>
    </w:rPr>
  </w:style>
  <w:style w:type="paragraph" w:styleId="Title">
    <w:name w:val="Title"/>
    <w:basedOn w:val="Normal"/>
    <w:next w:val="Normal"/>
    <w:link w:val="TitleChar"/>
    <w:uiPriority w:val="10"/>
    <w:qFormat/>
    <w:rsid w:val="002C3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3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357"/>
    <w:pPr>
      <w:spacing w:before="160"/>
      <w:jc w:val="center"/>
    </w:pPr>
    <w:rPr>
      <w:i/>
      <w:iCs/>
      <w:color w:val="404040" w:themeColor="text1" w:themeTint="BF"/>
    </w:rPr>
  </w:style>
  <w:style w:type="character" w:customStyle="1" w:styleId="QuoteChar">
    <w:name w:val="Quote Char"/>
    <w:basedOn w:val="DefaultParagraphFont"/>
    <w:link w:val="Quote"/>
    <w:uiPriority w:val="29"/>
    <w:rsid w:val="002C3357"/>
    <w:rPr>
      <w:i/>
      <w:iCs/>
      <w:color w:val="404040" w:themeColor="text1" w:themeTint="BF"/>
    </w:rPr>
  </w:style>
  <w:style w:type="paragraph" w:styleId="ListParagraph">
    <w:name w:val="List Paragraph"/>
    <w:basedOn w:val="Normal"/>
    <w:uiPriority w:val="34"/>
    <w:qFormat/>
    <w:rsid w:val="002C3357"/>
    <w:pPr>
      <w:ind w:left="720"/>
      <w:contextualSpacing/>
    </w:pPr>
  </w:style>
  <w:style w:type="character" w:styleId="IntenseEmphasis">
    <w:name w:val="Intense Emphasis"/>
    <w:basedOn w:val="DefaultParagraphFont"/>
    <w:uiPriority w:val="21"/>
    <w:qFormat/>
    <w:rsid w:val="002C3357"/>
    <w:rPr>
      <w:i/>
      <w:iCs/>
      <w:color w:val="2F5496" w:themeColor="accent1" w:themeShade="BF"/>
    </w:rPr>
  </w:style>
  <w:style w:type="paragraph" w:styleId="IntenseQuote">
    <w:name w:val="Intense Quote"/>
    <w:basedOn w:val="Normal"/>
    <w:next w:val="Normal"/>
    <w:link w:val="IntenseQuoteChar"/>
    <w:uiPriority w:val="30"/>
    <w:qFormat/>
    <w:rsid w:val="002C33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3357"/>
    <w:rPr>
      <w:i/>
      <w:iCs/>
      <w:color w:val="2F5496" w:themeColor="accent1" w:themeShade="BF"/>
    </w:rPr>
  </w:style>
  <w:style w:type="character" w:styleId="IntenseReference">
    <w:name w:val="Intense Reference"/>
    <w:basedOn w:val="DefaultParagraphFont"/>
    <w:uiPriority w:val="32"/>
    <w:qFormat/>
    <w:rsid w:val="002C33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639</Words>
  <Characters>3645</Characters>
  <Application>Microsoft Office Word</Application>
  <DocSecurity>0</DocSecurity>
  <Lines>30</Lines>
  <Paragraphs>8</Paragraphs>
  <ScaleCrop>false</ScaleCrop>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2025-09-24T08:18:00Z</dcterms:created>
  <dcterms:modified xsi:type="dcterms:W3CDTF">2025-09-24T08:20:00Z</dcterms:modified>
</cp:coreProperties>
</file>